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1E" w:rsidRPr="008C44E3" w:rsidRDefault="00592C1E" w:rsidP="00592C1E">
      <w:pPr>
        <w:ind w:firstLineChars="200" w:firstLine="560"/>
        <w:rPr>
          <w:rFonts w:ascii="黑体" w:eastAsia="黑体" w:hAnsi="Times New Roman" w:cs="Times New Roman"/>
          <w:kern w:val="0"/>
          <w:sz w:val="28"/>
          <w:szCs w:val="28"/>
        </w:rPr>
      </w:pPr>
      <w:r w:rsidRPr="008C44E3">
        <w:rPr>
          <w:rFonts w:ascii="黑体" w:eastAsia="黑体" w:hAnsi="Times New Roman" w:cs="黑体" w:hint="eastAsia"/>
          <w:kern w:val="0"/>
          <w:sz w:val="28"/>
          <w:szCs w:val="28"/>
        </w:rPr>
        <w:t>附件</w:t>
      </w:r>
      <w:r w:rsidRPr="008C44E3">
        <w:rPr>
          <w:rFonts w:ascii="黑体" w:eastAsia="黑体" w:hAnsi="Times New Roman" w:cs="黑体"/>
          <w:kern w:val="0"/>
          <w:sz w:val="28"/>
          <w:szCs w:val="28"/>
        </w:rPr>
        <w:t>1</w:t>
      </w:r>
    </w:p>
    <w:p w:rsidR="00592C1E" w:rsidRPr="008C44E3" w:rsidRDefault="00592C1E" w:rsidP="00592C1E">
      <w:pPr>
        <w:spacing w:beforeLines="50" w:before="156" w:afterLines="150" w:after="468"/>
        <w:ind w:firstLineChars="200" w:firstLine="560"/>
        <w:jc w:val="center"/>
        <w:rPr>
          <w:rFonts w:ascii="方正小标宋_GBK" w:eastAsia="方正小标宋_GBK" w:cs="Times New Roman"/>
          <w:sz w:val="28"/>
          <w:szCs w:val="28"/>
        </w:rPr>
      </w:pPr>
      <w:r w:rsidRPr="008C44E3">
        <w:rPr>
          <w:rFonts w:ascii="方正小标宋_GBK" w:eastAsia="方正小标宋_GBK" w:cs="方正小标宋_GBK" w:hint="eastAsia"/>
          <w:sz w:val="28"/>
          <w:szCs w:val="28"/>
        </w:rPr>
        <w:t>酒店交通指南</w:t>
      </w:r>
    </w:p>
    <w:p w:rsidR="00592C1E" w:rsidRDefault="00592C1E" w:rsidP="00592C1E">
      <w:pPr>
        <w:widowControl/>
        <w:ind w:firstLineChars="200" w:firstLine="560"/>
        <w:jc w:val="left"/>
        <w:rPr>
          <w:rFonts w:ascii="宋体" w:cs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C5D2C" wp14:editId="4B8F5666">
                <wp:simplePos x="0" y="0"/>
                <wp:positionH relativeFrom="column">
                  <wp:posOffset>5715000</wp:posOffset>
                </wp:positionH>
                <wp:positionV relativeFrom="paragraph">
                  <wp:posOffset>76835</wp:posOffset>
                </wp:positionV>
                <wp:extent cx="3086100" cy="3962400"/>
                <wp:effectExtent l="0" t="0" r="0" b="381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C1E" w:rsidRDefault="00592C1E" w:rsidP="00592C1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黑体" w:eastAsia="黑体" w:hAnsi="Times New Roman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Times New Roman" w:cs="黑体" w:hint="eastAsia"/>
                                <w:kern w:val="0"/>
                                <w:sz w:val="32"/>
                                <w:szCs w:val="32"/>
                              </w:rPr>
                              <w:t>会议地点：</w:t>
                            </w:r>
                          </w:p>
                          <w:p w:rsidR="00592C1E" w:rsidRDefault="00592C1E" w:rsidP="00592C1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黑体" w:eastAsia="黑体" w:hAnsi="Times New Roman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D0338">
                              <w:rPr>
                                <w:rFonts w:ascii="Times New Roman" w:eastAsia="仿宋_GB2312" w:hAnsi="Times New Roman" w:cs="仿宋_GB2312" w:hint="eastAsia"/>
                                <w:sz w:val="32"/>
                                <w:szCs w:val="32"/>
                              </w:rPr>
                              <w:t>常州万达嘉华酒店聚湖厅</w:t>
                            </w:r>
                          </w:p>
                          <w:p w:rsidR="00592C1E" w:rsidRDefault="00592C1E" w:rsidP="00592C1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黑体" w:eastAsia="黑体" w:hAnsi="Times New Roman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D0338">
                              <w:rPr>
                                <w:rFonts w:ascii="Times New Roman" w:eastAsia="仿宋_GB2312" w:hAnsi="Times New Roman" w:cs="仿宋_GB2312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酒店地址：</w:t>
                            </w:r>
                            <w:r w:rsidRPr="008D0338">
                              <w:rPr>
                                <w:rFonts w:ascii="Times New Roman" w:eastAsia="仿宋_GB2312" w:hAnsi="Times New Roman" w:cs="仿宋_GB2312" w:hint="eastAsia"/>
                                <w:kern w:val="0"/>
                                <w:sz w:val="32"/>
                                <w:szCs w:val="32"/>
                              </w:rPr>
                              <w:t>常州市武进区湖塘镇武进万达广场</w:t>
                            </w:r>
                            <w:r w:rsidRPr="008D0338">
                              <w:rPr>
                                <w:rFonts w:ascii="Times New Roman" w:eastAsia="仿宋_GB2312" w:hAnsi="Times New Roman" w:cs="Times New Roman"/>
                                <w:kern w:val="0"/>
                                <w:sz w:val="32"/>
                                <w:szCs w:val="32"/>
                              </w:rPr>
                              <w:t>1</w:t>
                            </w:r>
                            <w:r w:rsidRPr="008D0338">
                              <w:rPr>
                                <w:rFonts w:ascii="Times New Roman" w:eastAsia="仿宋_GB2312" w:hAnsi="Times New Roman" w:cs="仿宋_GB2312" w:hint="eastAsia"/>
                                <w:kern w:val="0"/>
                                <w:sz w:val="32"/>
                                <w:szCs w:val="32"/>
                              </w:rPr>
                              <w:t>幢</w:t>
                            </w:r>
                          </w:p>
                          <w:p w:rsidR="00592C1E" w:rsidRDefault="00592C1E" w:rsidP="00592C1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eastAsia="仿宋_GB2312" w:hAnsi="Times New Roman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D0338">
                              <w:rPr>
                                <w:rFonts w:ascii="Times New Roman" w:eastAsia="仿宋_GB2312" w:hAnsi="Times New Roman" w:cs="仿宋_GB2312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酒店前台</w:t>
                            </w:r>
                            <w:r w:rsidRPr="008D0338">
                              <w:rPr>
                                <w:rFonts w:ascii="Times New Roman" w:eastAsia="仿宋_GB2312" w:hAnsi="Times New Roman" w:cs="Times New Roman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:</w:t>
                            </w:r>
                            <w:r w:rsidRPr="008D0338">
                              <w:rPr>
                                <w:rFonts w:ascii="Times New Roman" w:eastAsia="仿宋_GB2312" w:hAnsi="Times New Roman" w:cs="Times New Roman"/>
                                <w:kern w:val="0"/>
                                <w:sz w:val="32"/>
                                <w:szCs w:val="32"/>
                              </w:rPr>
                              <w:t>0519</w:t>
                            </w:r>
                            <w:r>
                              <w:rPr>
                                <w:rFonts w:ascii="Times New Roman" w:eastAsia="仿宋_GB2312" w:hAnsi="Times New Roman" w:cs="Times New Roman"/>
                                <w:kern w:val="0"/>
                                <w:sz w:val="32"/>
                                <w:szCs w:val="32"/>
                              </w:rPr>
                              <w:t>-</w:t>
                            </w:r>
                            <w:r w:rsidRPr="008D0338">
                              <w:rPr>
                                <w:rFonts w:ascii="Times New Roman" w:eastAsia="仿宋_GB2312" w:hAnsi="Times New Roman" w:cs="Times New Roman"/>
                                <w:kern w:val="0"/>
                                <w:sz w:val="32"/>
                                <w:szCs w:val="32"/>
                              </w:rPr>
                              <w:t>86308888</w:t>
                            </w:r>
                          </w:p>
                          <w:p w:rsidR="00592C1E" w:rsidRPr="008D0338" w:rsidRDefault="00592C1E" w:rsidP="00592C1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eastAsia="仿宋_GB2312" w:hAnsi="Times New Roman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:rsidR="00592C1E" w:rsidRDefault="00592C1E" w:rsidP="00592C1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黑体" w:eastAsia="黑体" w:hAnsi="Times New Roman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Times New Roman" w:cs="黑体" w:hint="eastAsia"/>
                                <w:kern w:val="0"/>
                                <w:sz w:val="32"/>
                                <w:szCs w:val="32"/>
                              </w:rPr>
                              <w:t>交通指引：</w:t>
                            </w:r>
                          </w:p>
                          <w:p w:rsidR="00592C1E" w:rsidRDefault="00592C1E" w:rsidP="00592C1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仿宋_GB2312" w:eastAsia="仿宋_GB2312" w:hAnsi="Times New Roman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Times New Roman" w:cs="仿宋_GB2312"/>
                                <w:kern w:val="0"/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rPr>
                                <w:rFonts w:ascii="仿宋_GB2312" w:eastAsia="仿宋_GB2312" w:hAnsi="Times New Roman" w:cs="仿宋_GB2312" w:hint="eastAsia"/>
                                <w:kern w:val="0"/>
                                <w:sz w:val="32"/>
                                <w:szCs w:val="32"/>
                              </w:rPr>
                              <w:t>常州火车北站</w:t>
                            </w:r>
                          </w:p>
                          <w:p w:rsidR="00592C1E" w:rsidRDefault="00592C1E" w:rsidP="00592C1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仿宋_GB2312" w:eastAsia="仿宋_GB2312" w:hAnsi="Times New Roman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Times New Roman" w:cs="仿宋_GB2312" w:hint="eastAsia"/>
                                <w:kern w:val="0"/>
                                <w:sz w:val="32"/>
                                <w:szCs w:val="32"/>
                              </w:rPr>
                              <w:t>距离：</w:t>
                            </w:r>
                            <w:r>
                              <w:rPr>
                                <w:rFonts w:ascii="仿宋_GB2312" w:eastAsia="仿宋_GB2312" w:hAnsi="Times New Roman" w:cs="仿宋_GB2312"/>
                                <w:kern w:val="0"/>
                                <w:sz w:val="32"/>
                                <w:szCs w:val="32"/>
                              </w:rPr>
                              <w:t>16.4</w:t>
                            </w:r>
                            <w:r>
                              <w:rPr>
                                <w:rFonts w:ascii="仿宋_GB2312" w:eastAsia="仿宋_GB2312" w:hAnsi="Times New Roman" w:cs="仿宋_GB2312" w:hint="eastAsia"/>
                                <w:kern w:val="0"/>
                                <w:sz w:val="32"/>
                                <w:szCs w:val="32"/>
                              </w:rPr>
                              <w:t>公里</w:t>
                            </w:r>
                          </w:p>
                          <w:p w:rsidR="00592C1E" w:rsidRDefault="00592C1E" w:rsidP="00592C1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仿宋_GB2312" w:eastAsia="仿宋_GB2312" w:hAnsi="Times New Roman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Times New Roman" w:cs="仿宋_GB2312"/>
                                <w:kern w:val="0"/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rPr>
                                <w:rFonts w:ascii="仿宋_GB2312" w:eastAsia="仿宋_GB2312" w:hAnsi="Times New Roman" w:cs="仿宋_GB2312" w:hint="eastAsia"/>
                                <w:kern w:val="0"/>
                                <w:sz w:val="32"/>
                                <w:szCs w:val="32"/>
                              </w:rPr>
                              <w:t>常州火车站（含常州汽车站）</w:t>
                            </w:r>
                          </w:p>
                          <w:p w:rsidR="00592C1E" w:rsidRDefault="00592C1E" w:rsidP="00592C1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仿宋_GB2312" w:eastAsia="仿宋_GB2312" w:hAnsi="Times New Roman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Times New Roman" w:cs="仿宋_GB2312" w:hint="eastAsia"/>
                                <w:kern w:val="0"/>
                                <w:sz w:val="32"/>
                                <w:szCs w:val="32"/>
                              </w:rPr>
                              <w:t>距离：</w:t>
                            </w:r>
                            <w:r>
                              <w:rPr>
                                <w:rFonts w:ascii="仿宋_GB2312" w:eastAsia="仿宋_GB2312" w:hAnsi="Times New Roman" w:cs="仿宋_GB2312"/>
                                <w:kern w:val="0"/>
                                <w:sz w:val="32"/>
                                <w:szCs w:val="32"/>
                              </w:rPr>
                              <w:t>9.4</w:t>
                            </w:r>
                            <w:r>
                              <w:rPr>
                                <w:rFonts w:ascii="仿宋_GB2312" w:eastAsia="仿宋_GB2312" w:hAnsi="Times New Roman" w:cs="仿宋_GB2312" w:hint="eastAsia"/>
                                <w:kern w:val="0"/>
                                <w:sz w:val="32"/>
                                <w:szCs w:val="32"/>
                              </w:rPr>
                              <w:t>公里</w:t>
                            </w:r>
                          </w:p>
                          <w:p w:rsidR="00592C1E" w:rsidRDefault="00592C1E" w:rsidP="00592C1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仿宋_GB2312" w:eastAsia="仿宋_GB2312" w:hAnsi="Times New Roman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Times New Roman" w:cs="仿宋_GB2312"/>
                                <w:kern w:val="0"/>
                                <w:sz w:val="32"/>
                                <w:szCs w:val="32"/>
                              </w:rPr>
                              <w:t>3.</w:t>
                            </w:r>
                            <w:r>
                              <w:rPr>
                                <w:rFonts w:ascii="仿宋_GB2312" w:eastAsia="仿宋_GB2312" w:hAnsi="Times New Roman" w:cs="仿宋_GB2312" w:hint="eastAsia"/>
                                <w:kern w:val="0"/>
                                <w:sz w:val="32"/>
                                <w:szCs w:val="32"/>
                              </w:rPr>
                              <w:t>常州奔牛机场</w:t>
                            </w:r>
                          </w:p>
                          <w:p w:rsidR="00592C1E" w:rsidRDefault="00592C1E" w:rsidP="00592C1E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仿宋_GB2312" w:eastAsia="仿宋_GB2312" w:hAnsi="Times New Roman" w:cs="仿宋_GB2312" w:hint="eastAsia"/>
                                <w:kern w:val="0"/>
                                <w:sz w:val="32"/>
                                <w:szCs w:val="32"/>
                              </w:rPr>
                              <w:t>距离：</w:t>
                            </w:r>
                            <w:r>
                              <w:rPr>
                                <w:rFonts w:ascii="仿宋_GB2312" w:eastAsia="仿宋_GB2312" w:hAnsi="Times New Roman" w:cs="仿宋_GB2312"/>
                                <w:kern w:val="0"/>
                                <w:sz w:val="32"/>
                                <w:szCs w:val="32"/>
                              </w:rPr>
                              <w:t>39.9</w:t>
                            </w:r>
                            <w:r>
                              <w:rPr>
                                <w:rFonts w:ascii="仿宋_GB2312" w:eastAsia="仿宋_GB2312" w:hAnsi="Times New Roman" w:cs="仿宋_GB2312" w:hint="eastAsia"/>
                                <w:kern w:val="0"/>
                                <w:sz w:val="32"/>
                                <w:szCs w:val="32"/>
                              </w:rPr>
                              <w:t>公里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50pt;margin-top:6.05pt;width:243pt;height:3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" stroked="f">
                <v:textbox>
                  <w:txbxContent>
                    <w:p w:rsidR="00592C1E" w:rsidRDefault="00592C1E" w:rsidP="00592C1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黑体" w:eastAsia="黑体" w:hAnsi="Times New Roman" w:cs="Times New Roman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Times New Roman" w:cs="黑体" w:hint="eastAsia"/>
                          <w:kern w:val="0"/>
                          <w:sz w:val="32"/>
                          <w:szCs w:val="32"/>
                        </w:rPr>
                        <w:t>会议地点：</w:t>
                      </w:r>
                    </w:p>
                    <w:p w:rsidR="00592C1E" w:rsidRDefault="00592C1E" w:rsidP="00592C1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黑体" w:eastAsia="黑体" w:hAnsi="Times New Roman" w:cs="Times New Roman"/>
                          <w:kern w:val="0"/>
                          <w:sz w:val="32"/>
                          <w:szCs w:val="32"/>
                        </w:rPr>
                      </w:pPr>
                      <w:r w:rsidRPr="008D0338">
                        <w:rPr>
                          <w:rFonts w:ascii="Times New Roman" w:eastAsia="仿宋_GB2312" w:hAnsi="Times New Roman" w:cs="仿宋_GB2312" w:hint="eastAsia"/>
                          <w:sz w:val="32"/>
                          <w:szCs w:val="32"/>
                        </w:rPr>
                        <w:t>常州万达嘉华酒店聚湖厅</w:t>
                      </w:r>
                    </w:p>
                    <w:p w:rsidR="00592C1E" w:rsidRDefault="00592C1E" w:rsidP="00592C1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黑体" w:eastAsia="黑体" w:hAnsi="Times New Roman" w:cs="Times New Roman"/>
                          <w:kern w:val="0"/>
                          <w:sz w:val="32"/>
                          <w:szCs w:val="32"/>
                        </w:rPr>
                      </w:pPr>
                      <w:r w:rsidRPr="008D0338">
                        <w:rPr>
                          <w:rFonts w:ascii="Times New Roman" w:eastAsia="仿宋_GB2312" w:hAnsi="Times New Roman" w:cs="仿宋_GB2312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酒店地址：</w:t>
                      </w:r>
                      <w:r w:rsidRPr="008D0338">
                        <w:rPr>
                          <w:rFonts w:ascii="Times New Roman" w:eastAsia="仿宋_GB2312" w:hAnsi="Times New Roman" w:cs="仿宋_GB2312" w:hint="eastAsia"/>
                          <w:kern w:val="0"/>
                          <w:sz w:val="32"/>
                          <w:szCs w:val="32"/>
                        </w:rPr>
                        <w:t>常州市武进区湖塘镇武进万达广场</w:t>
                      </w:r>
                      <w:r w:rsidRPr="008D0338">
                        <w:rPr>
                          <w:rFonts w:ascii="Times New Roman" w:eastAsia="仿宋_GB2312" w:hAnsi="Times New Roman" w:cs="Times New Roman"/>
                          <w:kern w:val="0"/>
                          <w:sz w:val="32"/>
                          <w:szCs w:val="32"/>
                        </w:rPr>
                        <w:t>1</w:t>
                      </w:r>
                      <w:r w:rsidRPr="008D0338">
                        <w:rPr>
                          <w:rFonts w:ascii="Times New Roman" w:eastAsia="仿宋_GB2312" w:hAnsi="Times New Roman" w:cs="仿宋_GB2312" w:hint="eastAsia"/>
                          <w:kern w:val="0"/>
                          <w:sz w:val="32"/>
                          <w:szCs w:val="32"/>
                        </w:rPr>
                        <w:t>幢</w:t>
                      </w:r>
                    </w:p>
                    <w:p w:rsidR="00592C1E" w:rsidRDefault="00592C1E" w:rsidP="00592C1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eastAsia="仿宋_GB2312" w:hAnsi="Times New Roman" w:cs="Times New Roman"/>
                          <w:kern w:val="0"/>
                          <w:sz w:val="32"/>
                          <w:szCs w:val="32"/>
                        </w:rPr>
                      </w:pPr>
                      <w:r w:rsidRPr="008D0338">
                        <w:rPr>
                          <w:rFonts w:ascii="Times New Roman" w:eastAsia="仿宋_GB2312" w:hAnsi="Times New Roman" w:cs="仿宋_GB2312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酒店前台</w:t>
                      </w:r>
                      <w:r w:rsidRPr="008D0338">
                        <w:rPr>
                          <w:rFonts w:ascii="Times New Roman" w:eastAsia="仿宋_GB2312" w:hAnsi="Times New Roman" w:cs="Times New Roman"/>
                          <w:b/>
                          <w:bCs/>
                          <w:kern w:val="0"/>
                          <w:sz w:val="32"/>
                          <w:szCs w:val="32"/>
                        </w:rPr>
                        <w:t>:</w:t>
                      </w:r>
                      <w:r w:rsidRPr="008D0338">
                        <w:rPr>
                          <w:rFonts w:ascii="Times New Roman" w:eastAsia="仿宋_GB2312" w:hAnsi="Times New Roman" w:cs="Times New Roman"/>
                          <w:kern w:val="0"/>
                          <w:sz w:val="32"/>
                          <w:szCs w:val="32"/>
                        </w:rPr>
                        <w:t>0519</w:t>
                      </w:r>
                      <w:r>
                        <w:rPr>
                          <w:rFonts w:ascii="Times New Roman" w:eastAsia="仿宋_GB2312" w:hAnsi="Times New Roman" w:cs="Times New Roman"/>
                          <w:kern w:val="0"/>
                          <w:sz w:val="32"/>
                          <w:szCs w:val="32"/>
                        </w:rPr>
                        <w:t>-</w:t>
                      </w:r>
                      <w:r w:rsidRPr="008D0338">
                        <w:rPr>
                          <w:rFonts w:ascii="Times New Roman" w:eastAsia="仿宋_GB2312" w:hAnsi="Times New Roman" w:cs="Times New Roman"/>
                          <w:kern w:val="0"/>
                          <w:sz w:val="32"/>
                          <w:szCs w:val="32"/>
                        </w:rPr>
                        <w:t>86308888</w:t>
                      </w:r>
                    </w:p>
                    <w:p w:rsidR="00592C1E" w:rsidRPr="008D0338" w:rsidRDefault="00592C1E" w:rsidP="00592C1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eastAsia="仿宋_GB2312" w:hAnsi="Times New Roman" w:cs="Times New Roman"/>
                          <w:kern w:val="0"/>
                          <w:sz w:val="32"/>
                          <w:szCs w:val="32"/>
                        </w:rPr>
                      </w:pPr>
                    </w:p>
                    <w:p w:rsidR="00592C1E" w:rsidRDefault="00592C1E" w:rsidP="00592C1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黑体" w:eastAsia="黑体" w:hAnsi="Times New Roman" w:cs="Times New Roman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Times New Roman" w:cs="黑体" w:hint="eastAsia"/>
                          <w:kern w:val="0"/>
                          <w:sz w:val="32"/>
                          <w:szCs w:val="32"/>
                        </w:rPr>
                        <w:t>交通指引：</w:t>
                      </w:r>
                    </w:p>
                    <w:p w:rsidR="00592C1E" w:rsidRDefault="00592C1E" w:rsidP="00592C1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仿宋_GB2312" w:eastAsia="仿宋_GB2312" w:hAnsi="Times New Roman" w:cs="Times New Roman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Times New Roman" w:cs="仿宋_GB2312"/>
                          <w:kern w:val="0"/>
                          <w:sz w:val="32"/>
                          <w:szCs w:val="32"/>
                        </w:rPr>
                        <w:t>1.</w:t>
                      </w:r>
                      <w:r>
                        <w:rPr>
                          <w:rFonts w:ascii="仿宋_GB2312" w:eastAsia="仿宋_GB2312" w:hAnsi="Times New Roman" w:cs="仿宋_GB2312" w:hint="eastAsia"/>
                          <w:kern w:val="0"/>
                          <w:sz w:val="32"/>
                          <w:szCs w:val="32"/>
                        </w:rPr>
                        <w:t>常州火车北站</w:t>
                      </w:r>
                    </w:p>
                    <w:p w:rsidR="00592C1E" w:rsidRDefault="00592C1E" w:rsidP="00592C1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仿宋_GB2312" w:eastAsia="仿宋_GB2312" w:hAnsi="Times New Roman" w:cs="Times New Roman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Times New Roman" w:cs="仿宋_GB2312" w:hint="eastAsia"/>
                          <w:kern w:val="0"/>
                          <w:sz w:val="32"/>
                          <w:szCs w:val="32"/>
                        </w:rPr>
                        <w:t>距离：</w:t>
                      </w:r>
                      <w:r>
                        <w:rPr>
                          <w:rFonts w:ascii="仿宋_GB2312" w:eastAsia="仿宋_GB2312" w:hAnsi="Times New Roman" w:cs="仿宋_GB2312"/>
                          <w:kern w:val="0"/>
                          <w:sz w:val="32"/>
                          <w:szCs w:val="32"/>
                        </w:rPr>
                        <w:t>16.4</w:t>
                      </w:r>
                      <w:r>
                        <w:rPr>
                          <w:rFonts w:ascii="仿宋_GB2312" w:eastAsia="仿宋_GB2312" w:hAnsi="Times New Roman" w:cs="仿宋_GB2312" w:hint="eastAsia"/>
                          <w:kern w:val="0"/>
                          <w:sz w:val="32"/>
                          <w:szCs w:val="32"/>
                        </w:rPr>
                        <w:t>公里</w:t>
                      </w:r>
                    </w:p>
                    <w:p w:rsidR="00592C1E" w:rsidRDefault="00592C1E" w:rsidP="00592C1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仿宋_GB2312" w:eastAsia="仿宋_GB2312" w:hAnsi="Times New Roman" w:cs="Times New Roman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Times New Roman" w:cs="仿宋_GB2312"/>
                          <w:kern w:val="0"/>
                          <w:sz w:val="32"/>
                          <w:szCs w:val="32"/>
                        </w:rPr>
                        <w:t>2.</w:t>
                      </w:r>
                      <w:r>
                        <w:rPr>
                          <w:rFonts w:ascii="仿宋_GB2312" w:eastAsia="仿宋_GB2312" w:hAnsi="Times New Roman" w:cs="仿宋_GB2312" w:hint="eastAsia"/>
                          <w:kern w:val="0"/>
                          <w:sz w:val="32"/>
                          <w:szCs w:val="32"/>
                        </w:rPr>
                        <w:t>常州火车站（含常州汽车站）</w:t>
                      </w:r>
                    </w:p>
                    <w:p w:rsidR="00592C1E" w:rsidRDefault="00592C1E" w:rsidP="00592C1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仿宋_GB2312" w:eastAsia="仿宋_GB2312" w:hAnsi="Times New Roman" w:cs="Times New Roman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Times New Roman" w:cs="仿宋_GB2312" w:hint="eastAsia"/>
                          <w:kern w:val="0"/>
                          <w:sz w:val="32"/>
                          <w:szCs w:val="32"/>
                        </w:rPr>
                        <w:t>距离：</w:t>
                      </w:r>
                      <w:r>
                        <w:rPr>
                          <w:rFonts w:ascii="仿宋_GB2312" w:eastAsia="仿宋_GB2312" w:hAnsi="Times New Roman" w:cs="仿宋_GB2312"/>
                          <w:kern w:val="0"/>
                          <w:sz w:val="32"/>
                          <w:szCs w:val="32"/>
                        </w:rPr>
                        <w:t>9.4</w:t>
                      </w:r>
                      <w:r>
                        <w:rPr>
                          <w:rFonts w:ascii="仿宋_GB2312" w:eastAsia="仿宋_GB2312" w:hAnsi="Times New Roman" w:cs="仿宋_GB2312" w:hint="eastAsia"/>
                          <w:kern w:val="0"/>
                          <w:sz w:val="32"/>
                          <w:szCs w:val="32"/>
                        </w:rPr>
                        <w:t>公里</w:t>
                      </w:r>
                    </w:p>
                    <w:p w:rsidR="00592C1E" w:rsidRDefault="00592C1E" w:rsidP="00592C1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仿宋_GB2312" w:eastAsia="仿宋_GB2312" w:hAnsi="Times New Roman" w:cs="Times New Roman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Times New Roman" w:cs="仿宋_GB2312"/>
                          <w:kern w:val="0"/>
                          <w:sz w:val="32"/>
                          <w:szCs w:val="32"/>
                        </w:rPr>
                        <w:t>3.</w:t>
                      </w:r>
                      <w:r>
                        <w:rPr>
                          <w:rFonts w:ascii="仿宋_GB2312" w:eastAsia="仿宋_GB2312" w:hAnsi="Times New Roman" w:cs="仿宋_GB2312" w:hint="eastAsia"/>
                          <w:kern w:val="0"/>
                          <w:sz w:val="32"/>
                          <w:szCs w:val="32"/>
                        </w:rPr>
                        <w:t>常州奔牛机场</w:t>
                      </w:r>
                    </w:p>
                    <w:p w:rsidR="00592C1E" w:rsidRDefault="00592C1E" w:rsidP="00592C1E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ascii="仿宋_GB2312" w:eastAsia="仿宋_GB2312" w:hAnsi="Times New Roman" w:cs="仿宋_GB2312" w:hint="eastAsia"/>
                          <w:kern w:val="0"/>
                          <w:sz w:val="32"/>
                          <w:szCs w:val="32"/>
                        </w:rPr>
                        <w:t>距离：</w:t>
                      </w:r>
                      <w:r>
                        <w:rPr>
                          <w:rFonts w:ascii="仿宋_GB2312" w:eastAsia="仿宋_GB2312" w:hAnsi="Times New Roman" w:cs="仿宋_GB2312"/>
                          <w:kern w:val="0"/>
                          <w:sz w:val="32"/>
                          <w:szCs w:val="32"/>
                        </w:rPr>
                        <w:t>39.9</w:t>
                      </w:r>
                      <w:r>
                        <w:rPr>
                          <w:rFonts w:ascii="仿宋_GB2312" w:eastAsia="仿宋_GB2312" w:hAnsi="Times New Roman" w:cs="仿宋_GB2312" w:hint="eastAsia"/>
                          <w:kern w:val="0"/>
                          <w:sz w:val="32"/>
                          <w:szCs w:val="32"/>
                        </w:rPr>
                        <w:t>公里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cs="Times New Roman"/>
          <w:noProof/>
          <w:kern w:val="0"/>
          <w:sz w:val="28"/>
          <w:szCs w:val="28"/>
        </w:rPr>
        <w:drawing>
          <wp:inline distT="0" distB="0" distL="0" distR="0" wp14:anchorId="54F252CE" wp14:editId="6F5F9B2D">
            <wp:extent cx="5572125" cy="4124325"/>
            <wp:effectExtent l="0" t="0" r="9525" b="9525"/>
            <wp:docPr id="1" name="图片 1" descr="D:\7、行政工作\1、软件学院\软件联盟\产教联盟网站\My Documents\Tencent Files\2737014954\Image\C2C\~X`{9CTZ8IB$2S}}XOCGD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7、行政工作\1、软件学院\软件联盟\产教联盟网站\My Documents\Tencent Files\2737014954\Image\C2C\~X`{9CTZ8IB$2S}}XOCGDB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C1E" w:rsidRPr="00592C1E" w:rsidRDefault="00592C1E" w:rsidP="00592C1E">
      <w:pPr>
        <w:rPr>
          <w:rFonts w:ascii="宋体" w:cs="Times New Roman"/>
          <w:sz w:val="28"/>
          <w:szCs w:val="28"/>
        </w:rPr>
      </w:pPr>
      <w:bookmarkStart w:id="0" w:name="_GoBack"/>
      <w:bookmarkEnd w:id="0"/>
    </w:p>
    <w:sectPr w:rsidR="00592C1E" w:rsidRPr="00592C1E" w:rsidSect="00592C1E">
      <w:pgSz w:w="16838" w:h="11906" w:orient="landscape"/>
      <w:pgMar w:top="1135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1E"/>
    <w:rsid w:val="0006452C"/>
    <w:rsid w:val="0009616A"/>
    <w:rsid w:val="000C56BF"/>
    <w:rsid w:val="00141BC4"/>
    <w:rsid w:val="00172BEF"/>
    <w:rsid w:val="002079BF"/>
    <w:rsid w:val="00211F5C"/>
    <w:rsid w:val="002701C8"/>
    <w:rsid w:val="00276E02"/>
    <w:rsid w:val="00286346"/>
    <w:rsid w:val="00330109"/>
    <w:rsid w:val="00377BF1"/>
    <w:rsid w:val="003940F2"/>
    <w:rsid w:val="003A191A"/>
    <w:rsid w:val="003A58BE"/>
    <w:rsid w:val="003B7BFE"/>
    <w:rsid w:val="003D2330"/>
    <w:rsid w:val="00427A5C"/>
    <w:rsid w:val="0043506A"/>
    <w:rsid w:val="00465B90"/>
    <w:rsid w:val="004852CD"/>
    <w:rsid w:val="005007F7"/>
    <w:rsid w:val="00520177"/>
    <w:rsid w:val="00582499"/>
    <w:rsid w:val="00592C1E"/>
    <w:rsid w:val="005942BB"/>
    <w:rsid w:val="005B0C7C"/>
    <w:rsid w:val="005C1F56"/>
    <w:rsid w:val="005C713C"/>
    <w:rsid w:val="005D0DDB"/>
    <w:rsid w:val="006072FB"/>
    <w:rsid w:val="006509DE"/>
    <w:rsid w:val="00664FE3"/>
    <w:rsid w:val="0070199E"/>
    <w:rsid w:val="00754C17"/>
    <w:rsid w:val="00781023"/>
    <w:rsid w:val="00787A5C"/>
    <w:rsid w:val="007E2596"/>
    <w:rsid w:val="0080047D"/>
    <w:rsid w:val="00807F12"/>
    <w:rsid w:val="00826D20"/>
    <w:rsid w:val="008867C4"/>
    <w:rsid w:val="008979E6"/>
    <w:rsid w:val="008A6B9A"/>
    <w:rsid w:val="008F4736"/>
    <w:rsid w:val="009004CA"/>
    <w:rsid w:val="009015DF"/>
    <w:rsid w:val="009203B3"/>
    <w:rsid w:val="009316B3"/>
    <w:rsid w:val="00967DB1"/>
    <w:rsid w:val="0099438C"/>
    <w:rsid w:val="00996DCB"/>
    <w:rsid w:val="009A092D"/>
    <w:rsid w:val="009A77D5"/>
    <w:rsid w:val="009C2E36"/>
    <w:rsid w:val="009E2AD6"/>
    <w:rsid w:val="009F6019"/>
    <w:rsid w:val="00A02A7B"/>
    <w:rsid w:val="00A21B62"/>
    <w:rsid w:val="00A54CC5"/>
    <w:rsid w:val="00A72557"/>
    <w:rsid w:val="00AD26A8"/>
    <w:rsid w:val="00B810D0"/>
    <w:rsid w:val="00B8503E"/>
    <w:rsid w:val="00B956BD"/>
    <w:rsid w:val="00BB7973"/>
    <w:rsid w:val="00BD4232"/>
    <w:rsid w:val="00BF1D4B"/>
    <w:rsid w:val="00C44195"/>
    <w:rsid w:val="00D565EF"/>
    <w:rsid w:val="00D926AD"/>
    <w:rsid w:val="00DE6E1C"/>
    <w:rsid w:val="00E40A7E"/>
    <w:rsid w:val="00E46BA3"/>
    <w:rsid w:val="00E84FF7"/>
    <w:rsid w:val="00ED1EC2"/>
    <w:rsid w:val="00F401CE"/>
    <w:rsid w:val="00F5714F"/>
    <w:rsid w:val="00F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1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2C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2C1E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1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2C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2C1E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>CCIT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何在玉</dc:creator>
  <cp:lastModifiedBy>何在玉</cp:lastModifiedBy>
  <cp:revision>1</cp:revision>
  <dcterms:created xsi:type="dcterms:W3CDTF">2015-12-17T03:52:00Z</dcterms:created>
  <dcterms:modified xsi:type="dcterms:W3CDTF">2015-12-17T03:56:00Z</dcterms:modified>
</cp:coreProperties>
</file>